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B33" w:rsidRPr="00C0611A" w:rsidRDefault="005156FC" w:rsidP="00C0611A">
      <w:pPr>
        <w:spacing w:beforeLines="50" w:before="156" w:afterLines="50" w:after="156" w:line="360" w:lineRule="auto"/>
        <w:jc w:val="center"/>
        <w:rPr>
          <w:b/>
          <w:sz w:val="24"/>
          <w:szCs w:val="24"/>
        </w:rPr>
      </w:pPr>
      <w:bookmarkStart w:id="0" w:name="_GoBack"/>
      <w:bookmarkEnd w:id="0"/>
      <w:r w:rsidRPr="00C0611A">
        <w:rPr>
          <w:rFonts w:hint="eastAsia"/>
          <w:b/>
          <w:sz w:val="24"/>
          <w:szCs w:val="24"/>
        </w:rPr>
        <w:t>2017</w:t>
      </w:r>
      <w:r w:rsidRPr="00C0611A">
        <w:rPr>
          <w:rFonts w:hint="eastAsia"/>
          <w:b/>
          <w:sz w:val="24"/>
          <w:szCs w:val="24"/>
        </w:rPr>
        <w:t>年度国家自然科学基金委员会与美国国家科学基金会生物多样性合作研究项目申请指南</w:t>
      </w:r>
    </w:p>
    <w:p w:rsidR="005156FC" w:rsidRPr="00C0611A" w:rsidRDefault="005156FC" w:rsidP="00C0611A">
      <w:pPr>
        <w:spacing w:beforeLines="50" w:before="156" w:afterLines="50" w:after="156" w:line="360" w:lineRule="auto"/>
        <w:rPr>
          <w:sz w:val="24"/>
          <w:szCs w:val="24"/>
        </w:rPr>
      </w:pPr>
    </w:p>
    <w:p w:rsidR="00C0611A" w:rsidRPr="00C0611A" w:rsidRDefault="00C0611A" w:rsidP="00C0611A">
      <w:pPr>
        <w:pStyle w:val="a4"/>
        <w:spacing w:beforeLines="50" w:before="156" w:afterLines="50" w:after="156"/>
        <w:ind w:firstLineChars="200" w:firstLine="480"/>
        <w:jc w:val="both"/>
        <w:rPr>
          <w:rFonts w:hint="eastAsia"/>
        </w:rPr>
      </w:pPr>
      <w:r w:rsidRPr="00C0611A">
        <w:rPr>
          <w:rFonts w:hint="eastAsia"/>
        </w:rPr>
        <w:t>根据国家自然科学基金委员会（NSFC）与美国国家科学基金会（NSF）达成的加强和推进生物多样性领域双边合作的共识，双方将于2017年共同资助中美两国科学家在该领域开展合作研究活动，从基因、种系、生态系统等广泛的研究视角对地球生物多样性的描述和功能方面开展综合研究，以期加深对不断变化环境下生物多样性关键方面的综合理解，并探索生物多样性研究的一些未知领域，填补人类对生物多样性认识可能存在的空白。</w:t>
      </w:r>
    </w:p>
    <w:p w:rsidR="00C0611A" w:rsidRPr="00C0611A" w:rsidRDefault="00C0611A" w:rsidP="00C0611A">
      <w:pPr>
        <w:pStyle w:val="a4"/>
        <w:spacing w:beforeLines="50" w:before="156" w:afterLines="50" w:after="156"/>
        <w:jc w:val="both"/>
        <w:rPr>
          <w:rFonts w:hint="eastAsia"/>
        </w:rPr>
      </w:pPr>
      <w:r w:rsidRPr="00C0611A">
        <w:rPr>
          <w:rFonts w:hint="eastAsia"/>
        </w:rPr>
        <w:t xml:space="preserve">　　申请人可开展的研究主题包括（但不仅限于）生物多样性的三个维度（遗传多样性、物种多样性、功能多样性）在诸多领域所起的综合作用，如：环境阀值和交替稳定状态下的食物网和群落稳定性，或生态系统复原能力、可持续性、生产力；空间和时间之间的生态进化反馈；共生关系的维持；对新性状的自然选择产生的遗传或物种多样性；生态系统（包括气候变化）对人为干扰的响应；碳、氮、和其他生物地球化学循环；宏观进化模式和进化速率等</w:t>
      </w:r>
    </w:p>
    <w:p w:rsidR="00C0611A" w:rsidRPr="00C0611A" w:rsidRDefault="00C0611A" w:rsidP="00C0611A">
      <w:pPr>
        <w:pStyle w:val="a4"/>
        <w:spacing w:beforeLines="50" w:before="156" w:afterLines="50" w:after="156"/>
        <w:jc w:val="both"/>
        <w:rPr>
          <w:rFonts w:hint="eastAsia"/>
          <w:b/>
        </w:rPr>
      </w:pPr>
      <w:r w:rsidRPr="00C0611A">
        <w:rPr>
          <w:rFonts w:hint="eastAsia"/>
          <w:b/>
        </w:rPr>
        <w:t xml:space="preserve">　　一、项目说明</w:t>
      </w:r>
    </w:p>
    <w:p w:rsidR="00C0611A" w:rsidRPr="00C0611A" w:rsidRDefault="00C0611A" w:rsidP="00C0611A">
      <w:pPr>
        <w:pStyle w:val="a4"/>
        <w:spacing w:beforeLines="50" w:before="156" w:afterLines="50" w:after="156"/>
        <w:jc w:val="both"/>
        <w:rPr>
          <w:rFonts w:hint="eastAsia"/>
        </w:rPr>
      </w:pPr>
      <w:r w:rsidRPr="00C0611A">
        <w:rPr>
          <w:rFonts w:hint="eastAsia"/>
        </w:rPr>
        <w:t xml:space="preserve">　　</w:t>
      </w:r>
      <w:r w:rsidRPr="00C0611A">
        <w:rPr>
          <w:rFonts w:hint="eastAsia"/>
          <w:b/>
        </w:rPr>
        <w:t>（一）资助领域</w:t>
      </w:r>
      <w:r w:rsidRPr="00C0611A">
        <w:rPr>
          <w:rFonts w:hint="eastAsia"/>
        </w:rPr>
        <w:t>：该项目旨在资助中美两国科学家整合遗传多样性、物种多样性、功能多样性三个维度对生物多样性开展综合研究（Genetic, phylogenetic, and functional dimensions of biodiversity），发现三个维度之间的互动与反馈。</w:t>
      </w:r>
      <w:r w:rsidRPr="00C0611A">
        <w:rPr>
          <w:rStyle w:val="a5"/>
          <w:rFonts w:hint="eastAsia"/>
        </w:rPr>
        <w:t>研究内容必须综合前述三个维度，仅涉及上述一个或两个维度的研究不属于本项目的资助范围。</w:t>
      </w:r>
      <w:r w:rsidRPr="00C0611A">
        <w:rPr>
          <w:rFonts w:hint="eastAsia"/>
        </w:rPr>
        <w:t>项目鼓励通过实证、实验、理论、建模等原创性研究方法，同时对生物多样性开展多维度研究，以认识不同维度在关键生态和进化过程中所起的综合作用。研究工作可适当考虑导致生物多样性丧失的某个或若干背景因素（如气候变化、过度开采自然资源、土地使用、水体改道、沿海开发和化肥使用等行星再造行为及有意或无意的物种运动等）。</w:t>
      </w:r>
    </w:p>
    <w:p w:rsidR="00C0611A" w:rsidRPr="00C0611A" w:rsidRDefault="00C0611A" w:rsidP="00C0611A">
      <w:pPr>
        <w:pStyle w:val="a4"/>
        <w:spacing w:beforeLines="50" w:before="156" w:afterLines="50" w:after="156"/>
        <w:jc w:val="both"/>
        <w:rPr>
          <w:rFonts w:hint="eastAsia"/>
        </w:rPr>
      </w:pPr>
      <w:r w:rsidRPr="00C0611A">
        <w:rPr>
          <w:rFonts w:hint="eastAsia"/>
        </w:rPr>
        <w:t xml:space="preserve">　　</w:t>
      </w:r>
      <w:r w:rsidRPr="00C0611A">
        <w:rPr>
          <w:rFonts w:hint="eastAsia"/>
          <w:b/>
        </w:rPr>
        <w:t>（二）申请代码</w:t>
      </w:r>
      <w:r w:rsidRPr="00C0611A">
        <w:rPr>
          <w:rFonts w:hint="eastAsia"/>
        </w:rPr>
        <w:t>：</w:t>
      </w:r>
      <w:r w:rsidRPr="00C0611A">
        <w:rPr>
          <w:rStyle w:val="a5"/>
          <w:rFonts w:hint="eastAsia"/>
        </w:rPr>
        <w:t>C03</w:t>
      </w:r>
      <w:r w:rsidRPr="00C0611A">
        <w:rPr>
          <w:rFonts w:hint="eastAsia"/>
        </w:rPr>
        <w:t xml:space="preserve">。中方申请人须选择申请代码 </w:t>
      </w:r>
      <w:r w:rsidRPr="00C0611A">
        <w:rPr>
          <w:rStyle w:val="a5"/>
          <w:rFonts w:hint="eastAsia"/>
        </w:rPr>
        <w:t>[C03]</w:t>
      </w:r>
      <w:r w:rsidRPr="00C0611A">
        <w:rPr>
          <w:rFonts w:hint="eastAsia"/>
        </w:rPr>
        <w:t xml:space="preserve"> 填写中文申请书，对于未按要求填写此指定申请代码的申请书，将不予受理。</w:t>
      </w:r>
    </w:p>
    <w:p w:rsidR="00C0611A" w:rsidRPr="00C0611A" w:rsidRDefault="00C0611A" w:rsidP="00C0611A">
      <w:pPr>
        <w:pStyle w:val="a4"/>
        <w:spacing w:beforeLines="50" w:before="156" w:afterLines="50" w:after="156"/>
        <w:jc w:val="both"/>
        <w:rPr>
          <w:rFonts w:hint="eastAsia"/>
        </w:rPr>
      </w:pPr>
      <w:r w:rsidRPr="00C0611A">
        <w:rPr>
          <w:rFonts w:hint="eastAsia"/>
        </w:rPr>
        <w:lastRenderedPageBreak/>
        <w:t xml:space="preserve">　　</w:t>
      </w:r>
      <w:r w:rsidRPr="00C0611A">
        <w:rPr>
          <w:rFonts w:hint="eastAsia"/>
          <w:b/>
        </w:rPr>
        <w:t>（三）资助规模</w:t>
      </w:r>
      <w:r w:rsidRPr="00C0611A">
        <w:rPr>
          <w:rFonts w:hint="eastAsia"/>
        </w:rPr>
        <w:t>：不超过2项。</w:t>
      </w:r>
    </w:p>
    <w:p w:rsidR="00C0611A" w:rsidRPr="00C0611A" w:rsidRDefault="00C0611A" w:rsidP="00C0611A">
      <w:pPr>
        <w:pStyle w:val="a4"/>
        <w:spacing w:beforeLines="50" w:before="156" w:afterLines="50" w:after="156"/>
        <w:jc w:val="both"/>
        <w:rPr>
          <w:rFonts w:hint="eastAsia"/>
        </w:rPr>
      </w:pPr>
      <w:r w:rsidRPr="00C0611A">
        <w:rPr>
          <w:rFonts w:hint="eastAsia"/>
        </w:rPr>
        <w:t xml:space="preserve">　　</w:t>
      </w:r>
      <w:r w:rsidRPr="00C0611A">
        <w:rPr>
          <w:rFonts w:hint="eastAsia"/>
          <w:b/>
        </w:rPr>
        <w:t>（四）资助强度</w:t>
      </w:r>
      <w:r w:rsidRPr="00C0611A">
        <w:rPr>
          <w:rFonts w:hint="eastAsia"/>
        </w:rPr>
        <w:t>：中方资助强度为</w:t>
      </w:r>
      <w:r w:rsidRPr="00C0611A">
        <w:rPr>
          <w:rStyle w:val="a5"/>
          <w:rFonts w:hint="eastAsia"/>
        </w:rPr>
        <w:t>直接经费</w:t>
      </w:r>
      <w:r w:rsidRPr="00C0611A">
        <w:rPr>
          <w:rFonts w:hint="eastAsia"/>
        </w:rPr>
        <w:t>最多不超过300万元/项，其中包括研究经费和用于资助中方研究人员开展交流活动的国际旅费、国外生活费和其他与交流活动密切相关的费用。美方资助强度为最多不超过200万美元/项，其中包括研究经费和用于资助美方研究人员开展交流活动的国际旅费、国外生活费和其他与交流活动密切相关的费用。</w:t>
      </w:r>
    </w:p>
    <w:p w:rsidR="00C0611A" w:rsidRPr="00C0611A" w:rsidRDefault="00C0611A" w:rsidP="00C0611A">
      <w:pPr>
        <w:pStyle w:val="a4"/>
        <w:spacing w:beforeLines="50" w:before="156" w:afterLines="50" w:after="156"/>
        <w:jc w:val="both"/>
        <w:rPr>
          <w:rFonts w:hint="eastAsia"/>
        </w:rPr>
      </w:pPr>
      <w:r w:rsidRPr="00C0611A">
        <w:rPr>
          <w:rFonts w:hint="eastAsia"/>
        </w:rPr>
        <w:t xml:space="preserve">　　</w:t>
      </w:r>
      <w:r w:rsidRPr="00C0611A">
        <w:rPr>
          <w:rFonts w:hint="eastAsia"/>
          <w:b/>
        </w:rPr>
        <w:t>（五）项目执行期</w:t>
      </w:r>
      <w:r w:rsidRPr="00C0611A">
        <w:rPr>
          <w:rFonts w:hint="eastAsia"/>
        </w:rPr>
        <w:t>：5年（2018年1月～2022年12月）。</w:t>
      </w:r>
    </w:p>
    <w:p w:rsidR="00C0611A" w:rsidRPr="00C0611A" w:rsidRDefault="00C0611A" w:rsidP="00C0611A">
      <w:pPr>
        <w:pStyle w:val="a4"/>
        <w:spacing w:beforeLines="50" w:before="156" w:afterLines="50" w:after="156"/>
        <w:jc w:val="both"/>
        <w:rPr>
          <w:rFonts w:hint="eastAsia"/>
          <w:b/>
        </w:rPr>
      </w:pPr>
      <w:r w:rsidRPr="00C0611A">
        <w:rPr>
          <w:rFonts w:hint="eastAsia"/>
          <w:b/>
        </w:rPr>
        <w:t xml:space="preserve">　　二、申请资格</w:t>
      </w:r>
    </w:p>
    <w:p w:rsidR="00C0611A" w:rsidRPr="00C0611A" w:rsidRDefault="00C0611A" w:rsidP="00C0611A">
      <w:pPr>
        <w:pStyle w:val="a4"/>
        <w:spacing w:beforeLines="50" w:before="156" w:afterLines="50" w:after="156"/>
        <w:jc w:val="both"/>
        <w:rPr>
          <w:rFonts w:hint="eastAsia"/>
        </w:rPr>
      </w:pPr>
      <w:r w:rsidRPr="00C0611A">
        <w:rPr>
          <w:rFonts w:hint="eastAsia"/>
        </w:rPr>
        <w:t xml:space="preserve">　　根据《国家自然科学基金国际（地区）合作研究项目管理办法》，申请本项目须符合以下条件：</w:t>
      </w:r>
    </w:p>
    <w:p w:rsidR="00C0611A" w:rsidRPr="00C0611A" w:rsidRDefault="00C0611A" w:rsidP="00C0611A">
      <w:pPr>
        <w:pStyle w:val="a4"/>
        <w:spacing w:beforeLines="50" w:before="156" w:afterLines="50" w:after="156"/>
        <w:jc w:val="both"/>
        <w:rPr>
          <w:rFonts w:hint="eastAsia"/>
        </w:rPr>
      </w:pPr>
      <w:r w:rsidRPr="00C0611A">
        <w:rPr>
          <w:rFonts w:hint="eastAsia"/>
        </w:rPr>
        <w:t xml:space="preserve">　　（一）申请人须具有高级专业技术职务（职称）；</w:t>
      </w:r>
    </w:p>
    <w:p w:rsidR="00C0611A" w:rsidRPr="00C0611A" w:rsidRDefault="00C0611A" w:rsidP="00C0611A">
      <w:pPr>
        <w:pStyle w:val="a4"/>
        <w:spacing w:beforeLines="50" w:before="156" w:afterLines="50" w:after="156"/>
        <w:jc w:val="both"/>
        <w:rPr>
          <w:rFonts w:hint="eastAsia"/>
        </w:rPr>
      </w:pPr>
      <w:r w:rsidRPr="00C0611A">
        <w:rPr>
          <w:rFonts w:hint="eastAsia"/>
        </w:rPr>
        <w:t xml:space="preserve">　　（二）作为项目负责人，正在承担或承担过3年期以上国家自然科学基金项目；</w:t>
      </w:r>
    </w:p>
    <w:p w:rsidR="00C0611A" w:rsidRPr="00C0611A" w:rsidRDefault="00C0611A" w:rsidP="00C0611A">
      <w:pPr>
        <w:pStyle w:val="a4"/>
        <w:spacing w:beforeLines="50" w:before="156" w:afterLines="50" w:after="156"/>
        <w:jc w:val="both"/>
        <w:rPr>
          <w:rFonts w:hint="eastAsia"/>
        </w:rPr>
      </w:pPr>
      <w:r w:rsidRPr="00C0611A">
        <w:rPr>
          <w:rFonts w:hint="eastAsia"/>
        </w:rPr>
        <w:t xml:space="preserve">　　（三）双方科学家之间应当有一定的合作基础，项目申请应体现强</w:t>
      </w:r>
      <w:proofErr w:type="gramStart"/>
      <w:r w:rsidRPr="00C0611A">
        <w:rPr>
          <w:rFonts w:hint="eastAsia"/>
        </w:rPr>
        <w:t>强</w:t>
      </w:r>
      <w:proofErr w:type="gramEnd"/>
      <w:r w:rsidRPr="00C0611A">
        <w:rPr>
          <w:rFonts w:hint="eastAsia"/>
        </w:rPr>
        <w:t>合作和优势互补。</w:t>
      </w:r>
    </w:p>
    <w:p w:rsidR="00C0611A" w:rsidRPr="00C0611A" w:rsidRDefault="00C0611A" w:rsidP="00C0611A">
      <w:pPr>
        <w:pStyle w:val="a4"/>
        <w:spacing w:beforeLines="50" w:before="156" w:afterLines="50" w:after="156"/>
        <w:jc w:val="both"/>
        <w:rPr>
          <w:rFonts w:hint="eastAsia"/>
        </w:rPr>
      </w:pPr>
      <w:r w:rsidRPr="00C0611A">
        <w:rPr>
          <w:rFonts w:hint="eastAsia"/>
        </w:rPr>
        <w:t xml:space="preserve">　　（四）关于申请资格的详细说明请见《2016年度国家自然科学基金项目指南》。</w:t>
      </w:r>
    </w:p>
    <w:p w:rsidR="00C0611A" w:rsidRPr="00C0611A" w:rsidRDefault="00C0611A" w:rsidP="00C0611A">
      <w:pPr>
        <w:pStyle w:val="a4"/>
        <w:spacing w:beforeLines="50" w:before="156" w:afterLines="50" w:after="156"/>
        <w:jc w:val="both"/>
        <w:rPr>
          <w:rFonts w:hint="eastAsia"/>
          <w:b/>
        </w:rPr>
      </w:pPr>
      <w:r w:rsidRPr="00C0611A">
        <w:rPr>
          <w:rFonts w:hint="eastAsia"/>
          <w:b/>
        </w:rPr>
        <w:t xml:space="preserve">　　三、限项规定</w:t>
      </w:r>
    </w:p>
    <w:p w:rsidR="00C0611A" w:rsidRPr="00C0611A" w:rsidRDefault="00C0611A" w:rsidP="00C0611A">
      <w:pPr>
        <w:pStyle w:val="a4"/>
        <w:spacing w:beforeLines="50" w:before="156" w:afterLines="50" w:after="156"/>
        <w:jc w:val="both"/>
        <w:rPr>
          <w:rFonts w:hint="eastAsia"/>
        </w:rPr>
      </w:pPr>
      <w:r w:rsidRPr="00C0611A">
        <w:rPr>
          <w:rFonts w:hint="eastAsia"/>
        </w:rPr>
        <w:t xml:space="preserve">　　国家自然科学基金国际（地区）合作研究项目包括组织间国际(地区)合作研究项目（以下简称组织间合作研究项目）和重点国际(地区)合作研究项目。本项目属于组织间合作研究项目，申请人申请时须遵循以下限项规定：</w:t>
      </w:r>
    </w:p>
    <w:p w:rsidR="00C0611A" w:rsidRPr="00C0611A" w:rsidRDefault="00C0611A" w:rsidP="00C0611A">
      <w:pPr>
        <w:pStyle w:val="a4"/>
        <w:spacing w:beforeLines="50" w:before="156" w:afterLines="50" w:after="156"/>
        <w:jc w:val="both"/>
        <w:rPr>
          <w:rFonts w:hint="eastAsia"/>
        </w:rPr>
      </w:pPr>
      <w:r w:rsidRPr="00C0611A">
        <w:rPr>
          <w:rFonts w:hint="eastAsia"/>
        </w:rPr>
        <w:t xml:space="preserve">　　（一）申请人同年只能申请１项国际（地区）合作研究项目。</w:t>
      </w:r>
    </w:p>
    <w:p w:rsidR="00C0611A" w:rsidRPr="00C0611A" w:rsidRDefault="00C0611A" w:rsidP="00C0611A">
      <w:pPr>
        <w:pStyle w:val="a4"/>
        <w:spacing w:beforeLines="50" w:before="156" w:afterLines="50" w:after="156"/>
        <w:jc w:val="both"/>
        <w:rPr>
          <w:rFonts w:hint="eastAsia"/>
        </w:rPr>
      </w:pPr>
      <w:r w:rsidRPr="00C0611A">
        <w:rPr>
          <w:rFonts w:hint="eastAsia"/>
        </w:rPr>
        <w:t xml:space="preserve">　　（二）上年度获得国际（地区）合作研究项目资助的项目负责人，本年度不得作为申请人申请国际（地区）合作研究项目。</w:t>
      </w:r>
    </w:p>
    <w:p w:rsidR="00C0611A" w:rsidRPr="00C0611A" w:rsidRDefault="00C0611A" w:rsidP="00C0611A">
      <w:pPr>
        <w:pStyle w:val="a4"/>
        <w:spacing w:beforeLines="50" w:before="156" w:afterLines="50" w:after="156"/>
        <w:jc w:val="both"/>
        <w:rPr>
          <w:rFonts w:hint="eastAsia"/>
        </w:rPr>
      </w:pPr>
      <w:r w:rsidRPr="00C0611A">
        <w:rPr>
          <w:rFonts w:hint="eastAsia"/>
        </w:rPr>
        <w:lastRenderedPageBreak/>
        <w:t xml:space="preserve">　　（三）作为申请人申请本项目，计入高级专业技术职务（职称）人员申请（包括申请人和主要参与者）和正在承担（包括负责人和主要参与者）项目总数限3项的范围（参与承担或者参与申请的组织间合作研究项目除外）。</w:t>
      </w:r>
    </w:p>
    <w:p w:rsidR="00C0611A" w:rsidRPr="00C0611A" w:rsidRDefault="00C0611A" w:rsidP="00C0611A">
      <w:pPr>
        <w:pStyle w:val="a4"/>
        <w:spacing w:beforeLines="50" w:before="156" w:afterLines="50" w:after="156"/>
        <w:jc w:val="both"/>
        <w:rPr>
          <w:rFonts w:hint="eastAsia"/>
          <w:b/>
        </w:rPr>
      </w:pPr>
      <w:r w:rsidRPr="00C0611A">
        <w:rPr>
          <w:rFonts w:hint="eastAsia"/>
          <w:b/>
        </w:rPr>
        <w:t xml:space="preserve">　　四、申报说明</w:t>
      </w:r>
    </w:p>
    <w:p w:rsidR="00C0611A" w:rsidRPr="00C0611A" w:rsidRDefault="00C0611A" w:rsidP="00C0611A">
      <w:pPr>
        <w:pStyle w:val="a4"/>
        <w:spacing w:beforeLines="50" w:before="156" w:afterLines="50" w:after="156"/>
        <w:jc w:val="both"/>
        <w:rPr>
          <w:rFonts w:hint="eastAsia"/>
        </w:rPr>
      </w:pPr>
      <w:r w:rsidRPr="00C0611A">
        <w:rPr>
          <w:rFonts w:hint="eastAsia"/>
        </w:rPr>
        <w:t xml:space="preserve">　　1、中方申请人须按照本项目申请指南的要求向我委提交申请；美方合作者应按照NSF的要求同时向NSF提交申请（NSF项目征集指南链接：https://www.nsf.gov/pubs/2017/nsf17523/nsf17523.htm）。</w:t>
      </w:r>
      <w:r w:rsidRPr="00C0611A">
        <w:rPr>
          <w:rStyle w:val="a5"/>
          <w:rFonts w:hint="eastAsia"/>
        </w:rPr>
        <w:t>对于单方提交的申请，将不予受理。</w:t>
      </w:r>
    </w:p>
    <w:p w:rsidR="00C0611A" w:rsidRPr="00C0611A" w:rsidRDefault="00C0611A" w:rsidP="00C0611A">
      <w:pPr>
        <w:pStyle w:val="a4"/>
        <w:spacing w:beforeLines="50" w:before="156" w:afterLines="50" w:after="156"/>
        <w:jc w:val="both"/>
        <w:rPr>
          <w:rFonts w:hint="eastAsia"/>
        </w:rPr>
      </w:pPr>
      <w:r w:rsidRPr="00C0611A">
        <w:rPr>
          <w:rFonts w:hint="eastAsia"/>
        </w:rPr>
        <w:t xml:space="preserve">　　2、中方申请人须登录ISIS科学基金网络系统（http://isisn.nsfc.gov.cn/egrantweb/）， 在线填报《国家自然科学基金国际（地区）合作研究项目申请书》(以下简称“中文申请书”)。具体步骤是：选择“项目负责人”用户组登录系统，进入后点击“在线申请”进入申请界面；点击“新增项目申请”按钮进入项目类别选择界面；点击“国际（地区）合作与交流项目”左侧“+”号或者右侧“展开”按钮，展开下拉菜单；点击“组织间合作研究（组织间合作协议项目）”右侧的“填写申请”，进入选择“合作协议”界面，在下拉菜单中选择“NSFC-NSF（中美）”，然后按系统要求，输入依托基金项目批准号，通过资格认证后即进入申请书填写界面。</w:t>
      </w:r>
    </w:p>
    <w:p w:rsidR="00C0611A" w:rsidRPr="00C0611A" w:rsidRDefault="00C0611A" w:rsidP="00C0611A">
      <w:pPr>
        <w:pStyle w:val="a4"/>
        <w:spacing w:beforeLines="50" w:before="156" w:afterLines="50" w:after="156"/>
        <w:jc w:val="both"/>
        <w:rPr>
          <w:rFonts w:hint="eastAsia"/>
        </w:rPr>
      </w:pPr>
      <w:r w:rsidRPr="00C0611A">
        <w:rPr>
          <w:rFonts w:hint="eastAsia"/>
        </w:rPr>
        <w:t xml:space="preserve">　　3、项目名称：为便于项目管理部门辨识，申请人在填写中文项目名称时请使用“Dimensions 合作研究项目：*****”的格式（注：*****为具体的研究题目）。双方合作者提交的英文项目名称须完全一致。</w:t>
      </w:r>
    </w:p>
    <w:p w:rsidR="00C0611A" w:rsidRPr="00C0611A" w:rsidRDefault="00C0611A" w:rsidP="00C0611A">
      <w:pPr>
        <w:pStyle w:val="a4"/>
        <w:spacing w:beforeLines="50" w:before="156" w:afterLines="50" w:after="156"/>
        <w:jc w:val="both"/>
        <w:rPr>
          <w:rFonts w:hint="eastAsia"/>
        </w:rPr>
      </w:pPr>
      <w:r w:rsidRPr="00C0611A">
        <w:rPr>
          <w:rFonts w:hint="eastAsia"/>
        </w:rPr>
        <w:t xml:space="preserve">　　4、除了在线填写提交中文申请书，中方申请人还须在ISIS系统提交中文申请书附件材料，包括：</w:t>
      </w:r>
    </w:p>
    <w:p w:rsidR="00C0611A" w:rsidRPr="00C0611A" w:rsidRDefault="00C0611A" w:rsidP="00C0611A">
      <w:pPr>
        <w:pStyle w:val="a4"/>
        <w:spacing w:beforeLines="50" w:before="156" w:afterLines="50" w:after="156"/>
        <w:jc w:val="both"/>
        <w:rPr>
          <w:rFonts w:hint="eastAsia"/>
        </w:rPr>
      </w:pPr>
      <w:r w:rsidRPr="00C0611A">
        <w:rPr>
          <w:rFonts w:hint="eastAsia"/>
        </w:rPr>
        <w:t xml:space="preserve">　　(1) 美方合作者向NSF提交的英文申请书全文副本（无此全套英文申请材料副本的，将不予受理）；</w:t>
      </w:r>
    </w:p>
    <w:p w:rsidR="00C0611A" w:rsidRPr="00C0611A" w:rsidRDefault="00C0611A" w:rsidP="00C0611A">
      <w:pPr>
        <w:pStyle w:val="a4"/>
        <w:spacing w:beforeLines="50" w:before="156" w:afterLines="50" w:after="156"/>
        <w:jc w:val="both"/>
        <w:rPr>
          <w:rFonts w:hint="eastAsia"/>
        </w:rPr>
      </w:pPr>
      <w:r w:rsidRPr="00C0611A">
        <w:rPr>
          <w:rFonts w:hint="eastAsia"/>
        </w:rPr>
        <w:t xml:space="preserve">　　(2) 双方申请人须就合作内容及知识产权等问题达成一致，并签署合作协议（协议范本见附件）。</w:t>
      </w:r>
    </w:p>
    <w:p w:rsidR="00C0611A" w:rsidRPr="00C0611A" w:rsidRDefault="00C0611A" w:rsidP="00C0611A">
      <w:pPr>
        <w:pStyle w:val="a4"/>
        <w:spacing w:beforeLines="50" w:before="156" w:afterLines="50" w:after="156"/>
        <w:jc w:val="both"/>
        <w:rPr>
          <w:rFonts w:hint="eastAsia"/>
        </w:rPr>
      </w:pPr>
      <w:r w:rsidRPr="00C0611A">
        <w:rPr>
          <w:rFonts w:hint="eastAsia"/>
        </w:rPr>
        <w:lastRenderedPageBreak/>
        <w:t xml:space="preserve">　　5、电子版中文申请书及其附件须经申请人依托单位科研处登录ISIS系统审核确认后提交至我委。打印一份纸质申请书经依托单位签字盖章后，连同附件材料一并报送至自然科学基金委。本项目由自然科学基金委项目材料接收工作组负责接收（地址：北京市海淀区双清路83号行政楼101房间，邮编100085），我</w:t>
      </w:r>
      <w:proofErr w:type="gramStart"/>
      <w:r w:rsidRPr="00C0611A">
        <w:rPr>
          <w:rFonts w:hint="eastAsia"/>
        </w:rPr>
        <w:t>委国际</w:t>
      </w:r>
      <w:proofErr w:type="gramEnd"/>
      <w:r w:rsidRPr="00C0611A">
        <w:rPr>
          <w:rFonts w:hint="eastAsia"/>
        </w:rPr>
        <w:t>合作局不直接接收项目申请材料。</w:t>
      </w:r>
    </w:p>
    <w:p w:rsidR="00C0611A" w:rsidRPr="00C0611A" w:rsidRDefault="00C0611A" w:rsidP="00C0611A">
      <w:pPr>
        <w:pStyle w:val="a4"/>
        <w:spacing w:beforeLines="50" w:before="156" w:afterLines="50" w:after="156"/>
        <w:jc w:val="both"/>
        <w:rPr>
          <w:rFonts w:hint="eastAsia"/>
        </w:rPr>
      </w:pPr>
      <w:r w:rsidRPr="00C0611A">
        <w:rPr>
          <w:rStyle w:val="a5"/>
          <w:rFonts w:hint="eastAsia"/>
        </w:rPr>
        <w:t xml:space="preserve">　　申请人必须保证在线提交申请材料的电子版和纸质版的一致性、完备性。若出现申请材料电子版和纸质版不一致，或申请材料不完整，签字盖章手续不完备等不符合要求的情形，我委将不予受理。</w:t>
      </w:r>
    </w:p>
    <w:p w:rsidR="00C0611A" w:rsidRPr="00C0611A" w:rsidRDefault="00C0611A" w:rsidP="00C0611A">
      <w:pPr>
        <w:pStyle w:val="a4"/>
        <w:spacing w:beforeLines="50" w:before="156" w:afterLines="50" w:after="156"/>
        <w:jc w:val="both"/>
        <w:rPr>
          <w:rFonts w:hint="eastAsia"/>
        </w:rPr>
      </w:pPr>
      <w:r w:rsidRPr="00C0611A">
        <w:rPr>
          <w:rFonts w:hint="eastAsia"/>
        </w:rPr>
        <w:t xml:space="preserve">　　</w:t>
      </w:r>
      <w:r w:rsidRPr="00C0611A">
        <w:rPr>
          <w:rFonts w:hint="eastAsia"/>
          <w:b/>
        </w:rPr>
        <w:t>五、申报截止时间</w:t>
      </w:r>
      <w:r w:rsidRPr="00C0611A">
        <w:rPr>
          <w:rFonts w:hint="eastAsia"/>
        </w:rPr>
        <w:t>：中方申请人在线提交申请书并由依托单位确认提交的截止时间为2017年2月2</w:t>
      </w:r>
      <w:r>
        <w:rPr>
          <w:rFonts w:hint="eastAsia"/>
        </w:rPr>
        <w:t>2</w:t>
      </w:r>
      <w:r w:rsidRPr="00C0611A">
        <w:rPr>
          <w:rFonts w:hint="eastAsia"/>
        </w:rPr>
        <w:t>日。美方申报截止时间为美国当地时间2017年2月21日17:00。</w:t>
      </w:r>
    </w:p>
    <w:p w:rsidR="00C0611A" w:rsidRPr="00C0611A" w:rsidRDefault="00C0611A" w:rsidP="00C0611A">
      <w:pPr>
        <w:pStyle w:val="a4"/>
        <w:spacing w:beforeLines="50" w:before="156" w:afterLines="50" w:after="156"/>
        <w:jc w:val="both"/>
        <w:rPr>
          <w:rFonts w:hint="eastAsia"/>
        </w:rPr>
      </w:pPr>
      <w:r w:rsidRPr="00C0611A">
        <w:rPr>
          <w:rFonts w:hint="eastAsia"/>
        </w:rPr>
        <w:t xml:space="preserve">　　注意：在准备申请材料或执行项目过程中，如果研究内容涉及动植物资源问题，项目申请人或承担者及依托单位须严格遵守国家关于动植物资源保护的有关规定；若涉及到人类遗传资源的问题，须严格遵守科技部、卫生部共同制定的《人类遗传资源管理暂行办法》（国办发[1998]36号），以及科技部发布的《科技部关于进一步加强人类遗传资源管理工作的通知》（国科发社[2013]615号）中的相关规定，在国际合作中做好我国人类遗传资源管理工作。</w:t>
      </w:r>
    </w:p>
    <w:p w:rsidR="00C0611A" w:rsidRPr="00C0611A" w:rsidRDefault="00C0611A" w:rsidP="00C0611A">
      <w:pPr>
        <w:pStyle w:val="a4"/>
        <w:spacing w:beforeLines="50" w:before="156" w:afterLines="50" w:after="156"/>
        <w:jc w:val="both"/>
        <w:rPr>
          <w:rFonts w:hint="eastAsia"/>
          <w:b/>
        </w:rPr>
      </w:pPr>
      <w:r w:rsidRPr="00C0611A">
        <w:rPr>
          <w:rFonts w:hint="eastAsia"/>
          <w:b/>
        </w:rPr>
        <w:t xml:space="preserve">　　六、联系方式</w:t>
      </w:r>
    </w:p>
    <w:p w:rsidR="00C0611A" w:rsidRPr="00C0611A" w:rsidRDefault="00C0611A" w:rsidP="00C0611A">
      <w:pPr>
        <w:pStyle w:val="a4"/>
        <w:spacing w:beforeLines="50" w:before="156" w:afterLines="50" w:after="156"/>
        <w:jc w:val="both"/>
        <w:rPr>
          <w:rFonts w:hint="eastAsia"/>
        </w:rPr>
      </w:pPr>
      <w:r w:rsidRPr="00C0611A">
        <w:rPr>
          <w:rFonts w:hint="eastAsia"/>
        </w:rPr>
        <w:t xml:space="preserve">　　（一）国际合作局</w:t>
      </w:r>
    </w:p>
    <w:p w:rsidR="00C0611A" w:rsidRPr="00C0611A" w:rsidRDefault="00C0611A" w:rsidP="00C0611A">
      <w:pPr>
        <w:pStyle w:val="a4"/>
        <w:spacing w:beforeLines="50" w:before="156" w:afterLines="50" w:after="156"/>
        <w:jc w:val="both"/>
        <w:rPr>
          <w:rFonts w:hint="eastAsia"/>
        </w:rPr>
      </w:pPr>
      <w:r w:rsidRPr="00C0611A">
        <w:rPr>
          <w:rFonts w:hint="eastAsia"/>
        </w:rPr>
        <w:t xml:space="preserve">　　联系人：</w:t>
      </w:r>
      <w:proofErr w:type="gramStart"/>
      <w:r w:rsidRPr="00C0611A">
        <w:rPr>
          <w:rFonts w:hint="eastAsia"/>
        </w:rPr>
        <w:t>申洁</w:t>
      </w:r>
      <w:proofErr w:type="gramEnd"/>
      <w:r w:rsidRPr="00C0611A">
        <w:rPr>
          <w:rFonts w:hint="eastAsia"/>
        </w:rPr>
        <w:t xml:space="preserve"> 刘秀萍</w:t>
      </w:r>
    </w:p>
    <w:p w:rsidR="00C0611A" w:rsidRPr="00C0611A" w:rsidRDefault="00C0611A" w:rsidP="00C0611A">
      <w:pPr>
        <w:pStyle w:val="a4"/>
        <w:spacing w:beforeLines="50" w:before="156" w:afterLines="50" w:after="156"/>
        <w:jc w:val="both"/>
        <w:rPr>
          <w:rFonts w:hint="eastAsia"/>
        </w:rPr>
      </w:pPr>
      <w:r w:rsidRPr="00C0611A">
        <w:rPr>
          <w:rFonts w:hint="eastAsia"/>
        </w:rPr>
        <w:t xml:space="preserve">　　地　址：北京市海淀区双清路83号 国家自然科学基金委员会 </w:t>
      </w:r>
      <w:proofErr w:type="gramStart"/>
      <w:r w:rsidRPr="00C0611A">
        <w:rPr>
          <w:rFonts w:hint="eastAsia"/>
        </w:rPr>
        <w:t>合作局美大处</w:t>
      </w:r>
      <w:proofErr w:type="gramEnd"/>
    </w:p>
    <w:p w:rsidR="00C0611A" w:rsidRPr="00C0611A" w:rsidRDefault="00C0611A" w:rsidP="00C0611A">
      <w:pPr>
        <w:pStyle w:val="a4"/>
        <w:spacing w:beforeLines="50" w:before="156" w:afterLines="50" w:after="156"/>
        <w:jc w:val="both"/>
        <w:rPr>
          <w:rFonts w:hint="eastAsia"/>
        </w:rPr>
      </w:pPr>
      <w:r w:rsidRPr="00C0611A">
        <w:rPr>
          <w:rFonts w:hint="eastAsia"/>
        </w:rPr>
        <w:t xml:space="preserve">　　邮　编：100085</w:t>
      </w:r>
    </w:p>
    <w:p w:rsidR="00C0611A" w:rsidRPr="00C0611A" w:rsidRDefault="00C0611A" w:rsidP="00C0611A">
      <w:pPr>
        <w:pStyle w:val="a4"/>
        <w:spacing w:beforeLines="50" w:before="156" w:afterLines="50" w:after="156"/>
        <w:jc w:val="both"/>
        <w:rPr>
          <w:rFonts w:hint="eastAsia"/>
        </w:rPr>
      </w:pPr>
      <w:r w:rsidRPr="00C0611A">
        <w:rPr>
          <w:rFonts w:hint="eastAsia"/>
        </w:rPr>
        <w:t xml:space="preserve">　　电　话：010-62327017，62325377</w:t>
      </w:r>
    </w:p>
    <w:p w:rsidR="00C0611A" w:rsidRPr="00C0611A" w:rsidRDefault="00C0611A" w:rsidP="00C0611A">
      <w:pPr>
        <w:pStyle w:val="a4"/>
        <w:spacing w:beforeLines="50" w:before="156" w:afterLines="50" w:after="156"/>
        <w:jc w:val="both"/>
        <w:rPr>
          <w:rFonts w:hint="eastAsia"/>
        </w:rPr>
      </w:pPr>
      <w:r w:rsidRPr="00C0611A">
        <w:rPr>
          <w:rFonts w:hint="eastAsia"/>
        </w:rPr>
        <w:t xml:space="preserve">　　传　真：010-62327004</w:t>
      </w:r>
    </w:p>
    <w:p w:rsidR="00C0611A" w:rsidRPr="00C0611A" w:rsidRDefault="00C0611A" w:rsidP="00C0611A">
      <w:pPr>
        <w:pStyle w:val="a4"/>
        <w:spacing w:beforeLines="50" w:before="156" w:afterLines="50" w:after="156"/>
        <w:jc w:val="both"/>
        <w:rPr>
          <w:rFonts w:hint="eastAsia"/>
        </w:rPr>
      </w:pPr>
      <w:r w:rsidRPr="00C0611A">
        <w:rPr>
          <w:rFonts w:hint="eastAsia"/>
        </w:rPr>
        <w:t xml:space="preserve">　　电　邮：shenjie@nsfc.gov.cn, liuxp@nsfc.gov.cn</w:t>
      </w:r>
    </w:p>
    <w:p w:rsidR="00C0611A" w:rsidRPr="00C0611A" w:rsidRDefault="00C0611A" w:rsidP="00C0611A">
      <w:pPr>
        <w:pStyle w:val="a4"/>
        <w:spacing w:beforeLines="50" w:before="156" w:afterLines="50" w:after="156"/>
        <w:jc w:val="both"/>
        <w:rPr>
          <w:rFonts w:hint="eastAsia"/>
        </w:rPr>
      </w:pPr>
      <w:r w:rsidRPr="00C0611A">
        <w:rPr>
          <w:rFonts w:hint="eastAsia"/>
        </w:rPr>
        <w:lastRenderedPageBreak/>
        <w:t xml:space="preserve">　（二）生命科学部</w:t>
      </w:r>
    </w:p>
    <w:p w:rsidR="00C0611A" w:rsidRPr="00C0611A" w:rsidRDefault="00C0611A" w:rsidP="00C0611A">
      <w:pPr>
        <w:pStyle w:val="a4"/>
        <w:spacing w:beforeLines="50" w:before="156" w:afterLines="50" w:after="156"/>
        <w:jc w:val="both"/>
        <w:rPr>
          <w:rFonts w:hint="eastAsia"/>
        </w:rPr>
      </w:pPr>
      <w:r w:rsidRPr="00C0611A">
        <w:rPr>
          <w:rFonts w:hint="eastAsia"/>
        </w:rPr>
        <w:t xml:space="preserve">　　联系人：于振良</w:t>
      </w:r>
    </w:p>
    <w:p w:rsidR="00C0611A" w:rsidRPr="00C0611A" w:rsidRDefault="00C0611A" w:rsidP="00C0611A">
      <w:pPr>
        <w:pStyle w:val="a4"/>
        <w:spacing w:beforeLines="50" w:before="156" w:afterLines="50" w:after="156"/>
        <w:jc w:val="both"/>
        <w:rPr>
          <w:rFonts w:hint="eastAsia"/>
        </w:rPr>
      </w:pPr>
      <w:r w:rsidRPr="00C0611A">
        <w:rPr>
          <w:rFonts w:hint="eastAsia"/>
        </w:rPr>
        <w:t xml:space="preserve">　　地　址：北京市海淀区双清路83号 国家自然科学基金委员会 生命科学部</w:t>
      </w:r>
    </w:p>
    <w:p w:rsidR="00C0611A" w:rsidRPr="00C0611A" w:rsidRDefault="00C0611A" w:rsidP="00C0611A">
      <w:pPr>
        <w:pStyle w:val="a4"/>
        <w:spacing w:beforeLines="50" w:before="156" w:afterLines="50" w:after="156"/>
        <w:jc w:val="both"/>
        <w:rPr>
          <w:rFonts w:hint="eastAsia"/>
        </w:rPr>
      </w:pPr>
      <w:r w:rsidRPr="00C0611A">
        <w:rPr>
          <w:rFonts w:hint="eastAsia"/>
        </w:rPr>
        <w:t xml:space="preserve">　　邮　编：100085</w:t>
      </w:r>
    </w:p>
    <w:p w:rsidR="00C0611A" w:rsidRPr="00C0611A" w:rsidRDefault="00C0611A" w:rsidP="00C0611A">
      <w:pPr>
        <w:pStyle w:val="a4"/>
        <w:spacing w:beforeLines="50" w:before="156" w:afterLines="50" w:after="156"/>
        <w:jc w:val="both"/>
        <w:rPr>
          <w:rFonts w:hint="eastAsia"/>
        </w:rPr>
      </w:pPr>
      <w:r w:rsidRPr="00C0611A">
        <w:rPr>
          <w:rFonts w:hint="eastAsia"/>
        </w:rPr>
        <w:t xml:space="preserve">　　电　话：010-62327197</w:t>
      </w:r>
    </w:p>
    <w:p w:rsidR="00C0611A" w:rsidRPr="00C0611A" w:rsidRDefault="00C0611A" w:rsidP="00C0611A">
      <w:pPr>
        <w:pStyle w:val="a4"/>
        <w:spacing w:beforeLines="50" w:before="156" w:afterLines="50" w:after="156"/>
        <w:jc w:val="both"/>
        <w:rPr>
          <w:rFonts w:hint="eastAsia"/>
        </w:rPr>
      </w:pPr>
      <w:r w:rsidRPr="00C0611A">
        <w:rPr>
          <w:rFonts w:hint="eastAsia"/>
        </w:rPr>
        <w:t xml:space="preserve">　　传　真：010-62326916</w:t>
      </w:r>
    </w:p>
    <w:p w:rsidR="00C0611A" w:rsidRPr="00C0611A" w:rsidRDefault="00C0611A" w:rsidP="00C0611A">
      <w:pPr>
        <w:pStyle w:val="a4"/>
        <w:spacing w:beforeLines="50" w:before="156" w:afterLines="50" w:after="156"/>
        <w:jc w:val="both"/>
        <w:rPr>
          <w:rFonts w:hint="eastAsia"/>
        </w:rPr>
      </w:pPr>
      <w:r w:rsidRPr="00C0611A">
        <w:rPr>
          <w:rFonts w:hint="eastAsia"/>
        </w:rPr>
        <w:t xml:space="preserve">　　电　邮：yuzl@nsfc.gov.cn</w:t>
      </w:r>
    </w:p>
    <w:p w:rsidR="00C0611A" w:rsidRPr="00C0611A" w:rsidRDefault="00C0611A" w:rsidP="00C0611A">
      <w:pPr>
        <w:pStyle w:val="a4"/>
        <w:spacing w:beforeLines="50" w:before="156" w:afterLines="50" w:after="156"/>
        <w:jc w:val="both"/>
        <w:rPr>
          <w:rFonts w:hint="eastAsia"/>
        </w:rPr>
      </w:pPr>
      <w:r w:rsidRPr="00C0611A">
        <w:rPr>
          <w:rFonts w:hint="eastAsia"/>
        </w:rPr>
        <w:t xml:space="preserve">　</w:t>
      </w:r>
    </w:p>
    <w:p w:rsidR="00C0611A" w:rsidRPr="00C0611A" w:rsidRDefault="00C0611A" w:rsidP="00C0611A">
      <w:pPr>
        <w:pStyle w:val="a4"/>
        <w:spacing w:beforeLines="50" w:before="156" w:afterLines="50" w:after="156"/>
        <w:jc w:val="right"/>
        <w:rPr>
          <w:rFonts w:hint="eastAsia"/>
        </w:rPr>
      </w:pPr>
      <w:r w:rsidRPr="00C0611A">
        <w:rPr>
          <w:rFonts w:hint="eastAsia"/>
        </w:rPr>
        <w:t>国际合作局</w:t>
      </w:r>
    </w:p>
    <w:p w:rsidR="005156FC" w:rsidRPr="00C0611A" w:rsidRDefault="005156FC" w:rsidP="00C0611A">
      <w:pPr>
        <w:spacing w:beforeLines="50" w:before="156" w:afterLines="50" w:after="156" w:line="360" w:lineRule="auto"/>
        <w:rPr>
          <w:sz w:val="24"/>
          <w:szCs w:val="24"/>
        </w:rPr>
      </w:pPr>
    </w:p>
    <w:sectPr w:rsidR="005156FC" w:rsidRPr="00C061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57F" w:rsidRDefault="00F2557F" w:rsidP="000D29E1">
      <w:r>
        <w:separator/>
      </w:r>
    </w:p>
  </w:endnote>
  <w:endnote w:type="continuationSeparator" w:id="0">
    <w:p w:rsidR="00F2557F" w:rsidRDefault="00F2557F" w:rsidP="000D2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57F" w:rsidRDefault="00F2557F" w:rsidP="000D29E1">
      <w:r>
        <w:separator/>
      </w:r>
    </w:p>
  </w:footnote>
  <w:footnote w:type="continuationSeparator" w:id="0">
    <w:p w:rsidR="00F2557F" w:rsidRDefault="00F2557F" w:rsidP="000D29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CD2"/>
    <w:rsid w:val="000D29E1"/>
    <w:rsid w:val="000D6B33"/>
    <w:rsid w:val="003E2CD2"/>
    <w:rsid w:val="005156FC"/>
    <w:rsid w:val="006814F8"/>
    <w:rsid w:val="00C0611A"/>
    <w:rsid w:val="00F25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611A"/>
    <w:rPr>
      <w:strike w:val="0"/>
      <w:dstrike w:val="0"/>
      <w:color w:val="333333"/>
      <w:u w:val="none"/>
      <w:effect w:val="none"/>
    </w:rPr>
  </w:style>
  <w:style w:type="paragraph" w:styleId="a4">
    <w:name w:val="Normal (Web)"/>
    <w:basedOn w:val="a"/>
    <w:uiPriority w:val="99"/>
    <w:semiHidden/>
    <w:unhideWhenUsed/>
    <w:rsid w:val="00C0611A"/>
    <w:pPr>
      <w:widowControl/>
      <w:spacing w:before="150" w:after="150" w:line="360" w:lineRule="auto"/>
      <w:jc w:val="left"/>
    </w:pPr>
    <w:rPr>
      <w:rFonts w:ascii="宋体" w:eastAsia="宋体" w:hAnsi="宋体" w:cs="宋体"/>
      <w:kern w:val="0"/>
      <w:sz w:val="24"/>
      <w:szCs w:val="24"/>
    </w:rPr>
  </w:style>
  <w:style w:type="character" w:styleId="a5">
    <w:name w:val="Strong"/>
    <w:basedOn w:val="a0"/>
    <w:uiPriority w:val="22"/>
    <w:qFormat/>
    <w:rsid w:val="00C0611A"/>
    <w:rPr>
      <w:b/>
      <w:bCs/>
    </w:rPr>
  </w:style>
  <w:style w:type="paragraph" w:styleId="a6">
    <w:name w:val="header"/>
    <w:basedOn w:val="a"/>
    <w:link w:val="Char"/>
    <w:uiPriority w:val="99"/>
    <w:unhideWhenUsed/>
    <w:rsid w:val="000D29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0D29E1"/>
    <w:rPr>
      <w:sz w:val="18"/>
      <w:szCs w:val="18"/>
    </w:rPr>
  </w:style>
  <w:style w:type="paragraph" w:styleId="a7">
    <w:name w:val="footer"/>
    <w:basedOn w:val="a"/>
    <w:link w:val="Char0"/>
    <w:uiPriority w:val="99"/>
    <w:unhideWhenUsed/>
    <w:rsid w:val="000D29E1"/>
    <w:pPr>
      <w:tabs>
        <w:tab w:val="center" w:pos="4153"/>
        <w:tab w:val="right" w:pos="8306"/>
      </w:tabs>
      <w:snapToGrid w:val="0"/>
      <w:jc w:val="left"/>
    </w:pPr>
    <w:rPr>
      <w:sz w:val="18"/>
      <w:szCs w:val="18"/>
    </w:rPr>
  </w:style>
  <w:style w:type="character" w:customStyle="1" w:styleId="Char0">
    <w:name w:val="页脚 Char"/>
    <w:basedOn w:val="a0"/>
    <w:link w:val="a7"/>
    <w:uiPriority w:val="99"/>
    <w:rsid w:val="000D29E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611A"/>
    <w:rPr>
      <w:strike w:val="0"/>
      <w:dstrike w:val="0"/>
      <w:color w:val="333333"/>
      <w:u w:val="none"/>
      <w:effect w:val="none"/>
    </w:rPr>
  </w:style>
  <w:style w:type="paragraph" w:styleId="a4">
    <w:name w:val="Normal (Web)"/>
    <w:basedOn w:val="a"/>
    <w:uiPriority w:val="99"/>
    <w:semiHidden/>
    <w:unhideWhenUsed/>
    <w:rsid w:val="00C0611A"/>
    <w:pPr>
      <w:widowControl/>
      <w:spacing w:before="150" w:after="150" w:line="360" w:lineRule="auto"/>
      <w:jc w:val="left"/>
    </w:pPr>
    <w:rPr>
      <w:rFonts w:ascii="宋体" w:eastAsia="宋体" w:hAnsi="宋体" w:cs="宋体"/>
      <w:kern w:val="0"/>
      <w:sz w:val="24"/>
      <w:szCs w:val="24"/>
    </w:rPr>
  </w:style>
  <w:style w:type="character" w:styleId="a5">
    <w:name w:val="Strong"/>
    <w:basedOn w:val="a0"/>
    <w:uiPriority w:val="22"/>
    <w:qFormat/>
    <w:rsid w:val="00C0611A"/>
    <w:rPr>
      <w:b/>
      <w:bCs/>
    </w:rPr>
  </w:style>
  <w:style w:type="paragraph" w:styleId="a6">
    <w:name w:val="header"/>
    <w:basedOn w:val="a"/>
    <w:link w:val="Char"/>
    <w:uiPriority w:val="99"/>
    <w:unhideWhenUsed/>
    <w:rsid w:val="000D29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0D29E1"/>
    <w:rPr>
      <w:sz w:val="18"/>
      <w:szCs w:val="18"/>
    </w:rPr>
  </w:style>
  <w:style w:type="paragraph" w:styleId="a7">
    <w:name w:val="footer"/>
    <w:basedOn w:val="a"/>
    <w:link w:val="Char0"/>
    <w:uiPriority w:val="99"/>
    <w:unhideWhenUsed/>
    <w:rsid w:val="000D29E1"/>
    <w:pPr>
      <w:tabs>
        <w:tab w:val="center" w:pos="4153"/>
        <w:tab w:val="right" w:pos="8306"/>
      </w:tabs>
      <w:snapToGrid w:val="0"/>
      <w:jc w:val="left"/>
    </w:pPr>
    <w:rPr>
      <w:sz w:val="18"/>
      <w:szCs w:val="18"/>
    </w:rPr>
  </w:style>
  <w:style w:type="character" w:customStyle="1" w:styleId="Char0">
    <w:name w:val="页脚 Char"/>
    <w:basedOn w:val="a0"/>
    <w:link w:val="a7"/>
    <w:uiPriority w:val="99"/>
    <w:rsid w:val="000D29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071674">
      <w:bodyDiv w:val="1"/>
      <w:marLeft w:val="0"/>
      <w:marRight w:val="0"/>
      <w:marTop w:val="0"/>
      <w:marBottom w:val="0"/>
      <w:divBdr>
        <w:top w:val="none" w:sz="0" w:space="0" w:color="auto"/>
        <w:left w:val="none" w:sz="0" w:space="0" w:color="auto"/>
        <w:bottom w:val="none" w:sz="0" w:space="0" w:color="auto"/>
        <w:right w:val="none" w:sz="0" w:space="0" w:color="auto"/>
      </w:divBdr>
      <w:divsChild>
        <w:div w:id="400098656">
          <w:marLeft w:val="0"/>
          <w:marRight w:val="0"/>
          <w:marTop w:val="0"/>
          <w:marBottom w:val="0"/>
          <w:divBdr>
            <w:top w:val="none" w:sz="0" w:space="0" w:color="auto"/>
            <w:left w:val="none" w:sz="0" w:space="0" w:color="auto"/>
            <w:bottom w:val="none" w:sz="0" w:space="0" w:color="auto"/>
            <w:right w:val="none" w:sz="0" w:space="0" w:color="auto"/>
          </w:divBdr>
          <w:divsChild>
            <w:div w:id="1251894997">
              <w:marLeft w:val="0"/>
              <w:marRight w:val="0"/>
              <w:marTop w:val="75"/>
              <w:marBottom w:val="0"/>
              <w:divBdr>
                <w:top w:val="none" w:sz="0" w:space="0" w:color="auto"/>
                <w:left w:val="none" w:sz="0" w:space="0" w:color="auto"/>
                <w:bottom w:val="none" w:sz="0" w:space="0" w:color="auto"/>
                <w:right w:val="none" w:sz="0" w:space="0" w:color="auto"/>
              </w:divBdr>
              <w:divsChild>
                <w:div w:id="902107336">
                  <w:marLeft w:val="0"/>
                  <w:marRight w:val="0"/>
                  <w:marTop w:val="0"/>
                  <w:marBottom w:val="0"/>
                  <w:divBdr>
                    <w:top w:val="none" w:sz="0" w:space="0" w:color="auto"/>
                    <w:left w:val="none" w:sz="0" w:space="0" w:color="auto"/>
                    <w:bottom w:val="none" w:sz="0" w:space="0" w:color="auto"/>
                    <w:right w:val="none" w:sz="0" w:space="0" w:color="auto"/>
                  </w:divBdr>
                  <w:divsChild>
                    <w:div w:id="11035229">
                      <w:marLeft w:val="0"/>
                      <w:marRight w:val="0"/>
                      <w:marTop w:val="0"/>
                      <w:marBottom w:val="0"/>
                      <w:divBdr>
                        <w:top w:val="single" w:sz="6" w:space="31" w:color="BBE0ED"/>
                        <w:left w:val="single" w:sz="6" w:space="0" w:color="BBE0ED"/>
                        <w:bottom w:val="single" w:sz="6" w:space="0" w:color="BBE0ED"/>
                        <w:right w:val="single" w:sz="6" w:space="0" w:color="BBE0ED"/>
                      </w:divBdr>
                      <w:divsChild>
                        <w:div w:id="815338107">
                          <w:marLeft w:val="0"/>
                          <w:marRight w:val="0"/>
                          <w:marTop w:val="0"/>
                          <w:marBottom w:val="0"/>
                          <w:divBdr>
                            <w:top w:val="none" w:sz="0" w:space="0" w:color="auto"/>
                            <w:left w:val="none" w:sz="0" w:space="0" w:color="auto"/>
                            <w:bottom w:val="none" w:sz="0" w:space="0" w:color="auto"/>
                            <w:right w:val="none" w:sz="0" w:space="0" w:color="auto"/>
                          </w:divBdr>
                          <w:divsChild>
                            <w:div w:id="1600334168">
                              <w:marLeft w:val="0"/>
                              <w:marRight w:val="0"/>
                              <w:marTop w:val="0"/>
                              <w:marBottom w:val="0"/>
                              <w:divBdr>
                                <w:top w:val="none" w:sz="0" w:space="0" w:color="auto"/>
                                <w:left w:val="none" w:sz="0" w:space="0" w:color="auto"/>
                                <w:bottom w:val="none" w:sz="0" w:space="0" w:color="auto"/>
                                <w:right w:val="none" w:sz="0" w:space="0" w:color="auto"/>
                              </w:divBdr>
                              <w:divsChild>
                                <w:div w:id="646596575">
                                  <w:marLeft w:val="0"/>
                                  <w:marRight w:val="0"/>
                                  <w:marTop w:val="0"/>
                                  <w:marBottom w:val="0"/>
                                  <w:divBdr>
                                    <w:top w:val="none" w:sz="0" w:space="0" w:color="auto"/>
                                    <w:left w:val="none" w:sz="0" w:space="0" w:color="auto"/>
                                    <w:bottom w:val="none" w:sz="0" w:space="0" w:color="auto"/>
                                    <w:right w:val="none" w:sz="0" w:space="0" w:color="auto"/>
                                  </w:divBdr>
                                  <w:divsChild>
                                    <w:div w:id="153265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468</Words>
  <Characters>2673</Characters>
  <Application>Microsoft Office Word</Application>
  <DocSecurity>0</DocSecurity>
  <Lines>22</Lines>
  <Paragraphs>6</Paragraphs>
  <ScaleCrop>false</ScaleCrop>
  <Company/>
  <LinksUpToDate>false</LinksUpToDate>
  <CharactersWithSpaces>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ML</cp:lastModifiedBy>
  <cp:revision>5</cp:revision>
  <dcterms:created xsi:type="dcterms:W3CDTF">2016-12-05T08:08:00Z</dcterms:created>
  <dcterms:modified xsi:type="dcterms:W3CDTF">2016-12-06T03:15:00Z</dcterms:modified>
</cp:coreProperties>
</file>